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styles.xml" ContentType="application/vnd.openxmlformats-officedocument.wordprocessingml.styl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document.xml" ContentType="application/vnd.openxmlformats-officedocument.wordprocessingml.document.main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Web"/>
        <w:tabs>
          <w:tab w:val="clear" w:pos="708"/>
        </w:tabs>
        <w:spacing w:lineRule="auto" w:line="240" w:before="280" w:after="0"/>
        <w:jc w:val="center"/>
        <w:rPr/>
      </w:pPr>
      <w:r>
        <w:rPr>
          <w:rFonts w:eastAsia="sans-serif" w:cs="Calibri" w:ascii="Arial" w:hAnsi="Arial"/>
          <w:b/>
          <w:bCs/>
          <w:sz w:val="24"/>
          <w:szCs w:val="24"/>
          <w:shd w:fill="auto" w:val="clear"/>
          <w:lang w:val="pt-BR"/>
        </w:rPr>
        <w:t xml:space="preserve">INSTITUTO FEDERAL BAIANO – </w:t>
      </w:r>
      <w:r>
        <w:rPr>
          <w:rFonts w:eastAsia="sans-serif" w:cs="Calibri" w:ascii="Arial" w:hAnsi="Arial"/>
          <w:b/>
          <w:bCs/>
          <w:i/>
          <w:iCs/>
          <w:sz w:val="24"/>
          <w:szCs w:val="24"/>
          <w:shd w:fill="auto" w:val="clear"/>
          <w:lang w:val="pt-BR"/>
        </w:rPr>
        <w:t>CAMPUS</w:t>
      </w:r>
      <w:r>
        <w:rPr>
          <w:rFonts w:eastAsia="sans-serif" w:cs="Calibri" w:ascii="Arial" w:hAnsi="Arial"/>
          <w:b/>
          <w:bCs/>
          <w:sz w:val="24"/>
          <w:szCs w:val="24"/>
          <w:shd w:fill="auto" w:val="clear"/>
          <w:lang w:val="pt-BR"/>
        </w:rPr>
        <w:t xml:space="preserve"> ITAPETINGA</w:t>
      </w:r>
    </w:p>
    <w:p>
      <w:pPr>
        <w:pStyle w:val="NormalWeb"/>
        <w:tabs>
          <w:tab w:val="clear" w:pos="708"/>
        </w:tabs>
        <w:spacing w:lineRule="auto" w:line="240"/>
        <w:jc w:val="center"/>
        <w:rPr/>
      </w:pPr>
      <w:r>
        <w:rPr>
          <w:rFonts w:eastAsia="sans-serif" w:cs="Calibri" w:ascii="Arial" w:hAnsi="Arial"/>
          <w:b/>
          <w:bCs/>
          <w:sz w:val="24"/>
          <w:szCs w:val="24"/>
          <w:shd w:fill="auto" w:val="clear"/>
          <w:lang w:val="pt-BR"/>
        </w:rPr>
        <w:t>ANEXO VI</w:t>
      </w:r>
    </w:p>
    <w:p>
      <w:pPr>
        <w:pStyle w:val="Normal"/>
        <w:widowControl w:val="false"/>
        <w:spacing w:lineRule="auto" w:line="240" w:before="0" w:after="120"/>
        <w:ind w:left="127" w:right="115"/>
        <w:jc w:val="center"/>
        <w:rPr>
          <w:rFonts w:ascii="Arial" w:hAnsi="Arial" w:eastAsia="Times New Roman" w:cs="Times New Roman"/>
          <w:b/>
          <w:bCs/>
          <w:color w:val="000000"/>
          <w:sz w:val="24"/>
          <w:szCs w:val="24"/>
          <w:u w:val="none"/>
          <w:lang w:eastAsia="pt-BR"/>
        </w:rPr>
      </w:pPr>
      <w:r>
        <w:rPr>
          <w:rFonts w:eastAsia="Times New Roman" w:cs="Times New Roman" w:ascii="Arial" w:hAnsi="Arial"/>
          <w:b/>
          <w:bCs/>
          <w:color w:val="000000"/>
          <w:sz w:val="24"/>
          <w:szCs w:val="24"/>
          <w:u w:val="none"/>
          <w:lang w:eastAsia="pt-BR"/>
        </w:rPr>
      </w:r>
    </w:p>
    <w:p>
      <w:pPr>
        <w:pStyle w:val="Normal"/>
        <w:widowControl w:val="false"/>
        <w:spacing w:lineRule="auto" w:line="240" w:before="0" w:after="120"/>
        <w:ind w:left="127" w:right="115"/>
        <w:jc w:val="center"/>
        <w:rPr>
          <w:rFonts w:ascii="Arial" w:hAnsi="Arial" w:eastAsia="Times New Roman" w:cs="Times New Roman"/>
          <w:b/>
          <w:bCs/>
          <w:color w:val="000000"/>
          <w:sz w:val="24"/>
          <w:szCs w:val="24"/>
          <w:u w:val="none"/>
          <w:lang w:eastAsia="pt-BR"/>
        </w:rPr>
      </w:pPr>
      <w:r>
        <w:rPr>
          <w:rFonts w:eastAsia="Times New Roman" w:cs="Times New Roman" w:ascii="Arial" w:hAnsi="Arial"/>
          <w:b/>
          <w:bCs/>
          <w:color w:val="000000"/>
          <w:sz w:val="24"/>
          <w:szCs w:val="24"/>
          <w:u w:val="none"/>
          <w:lang w:eastAsia="pt-BR"/>
        </w:rPr>
        <w:t>DECLARAÇÃO DE RESPONSABILIDADE PELO ENQUADRAMENTO SINDICAL</w:t>
      </w:r>
    </w:p>
    <w:p>
      <w:pPr>
        <w:pStyle w:val="Normal"/>
        <w:widowControl w:val="false"/>
        <w:spacing w:lineRule="auto" w:line="360" w:before="0" w:after="120"/>
        <w:ind w:left="127" w:right="115"/>
        <w:jc w:val="center"/>
        <w:rPr>
          <w:rFonts w:ascii="Arial" w:hAnsi="Arial"/>
          <w:sz w:val="24"/>
          <w:szCs w:val="24"/>
        </w:rPr>
      </w:pPr>
      <w:r>
        <w:rPr>
          <w:rFonts w:eastAsia="Times New Roman" w:cs="Times New Roman" w:ascii="Arial" w:hAnsi="Arial"/>
          <w:b/>
          <w:bCs/>
          <w:color w:val="000000"/>
          <w:sz w:val="24"/>
          <w:szCs w:val="24"/>
          <w:lang w:eastAsia="pt-BR"/>
        </w:rPr>
        <w:t xml:space="preserve"> </w:t>
      </w:r>
    </w:p>
    <w:p>
      <w:pPr>
        <w:pStyle w:val="Normal"/>
        <w:widowControl w:val="false"/>
        <w:spacing w:lineRule="auto" w:line="240" w:before="0" w:after="120"/>
        <w:ind w:hanging="0" w:left="0" w:right="115"/>
        <w:jc w:val="center"/>
        <w:rPr>
          <w:rFonts w:ascii="Arial" w:hAnsi="Arial" w:cs="Times New Roman"/>
          <w:b/>
          <w:sz w:val="24"/>
          <w:szCs w:val="24"/>
        </w:rPr>
      </w:pPr>
      <w:r>
        <w:rPr>
          <w:rFonts w:cs="Times New Roman" w:ascii="Arial" w:hAnsi="Arial"/>
          <w:b/>
          <w:sz w:val="24"/>
          <w:szCs w:val="24"/>
        </w:rPr>
      </w:r>
    </w:p>
    <w:p>
      <w:pPr>
        <w:pStyle w:val="Normal"/>
        <w:spacing w:lineRule="auto" w:line="240" w:before="0" w:after="80"/>
        <w:jc w:val="both"/>
        <w:rPr>
          <w:rFonts w:ascii="Arial" w:hAnsi="Arial" w:eastAsia="ArialMT" w:cs="Times New Roman"/>
          <w:sz w:val="24"/>
          <w:szCs w:val="24"/>
        </w:rPr>
      </w:pPr>
      <w:r>
        <w:rPr>
          <w:rFonts w:eastAsia="ArialMT" w:cs="Times New Roman" w:ascii="Arial" w:hAnsi="Arial"/>
          <w:sz w:val="24"/>
          <w:szCs w:val="24"/>
        </w:rPr>
      </w:r>
    </w:p>
    <w:p>
      <w:pPr>
        <w:pStyle w:val="Normal"/>
        <w:spacing w:lineRule="auto" w:line="360" w:before="0" w:after="120"/>
        <w:ind w:firstLine="720"/>
        <w:jc w:val="both"/>
        <w:rPr>
          <w:color w:val="auto"/>
        </w:rPr>
      </w:pPr>
      <w:r>
        <w:rPr>
          <w:rFonts w:eastAsia="ArialMT" w:cs="Times New Roman" w:ascii="Arial" w:hAnsi="Arial"/>
          <w:b/>
          <w:bCs/>
          <w:color w:val="auto"/>
          <w:sz w:val="24"/>
          <w:szCs w:val="24"/>
        </w:rPr>
        <w:t>DECLARO</w:t>
      </w:r>
      <w:r>
        <w:rPr>
          <w:rFonts w:eastAsia="ArialMT" w:cs="Times New Roman" w:ascii="Arial" w:hAnsi="Arial"/>
          <w:color w:val="auto"/>
          <w:sz w:val="24"/>
          <w:szCs w:val="24"/>
        </w:rPr>
        <w:t xml:space="preserve"> que a empresa___________________________________, inscrita no CNPJ (MF) nº ____________________, inscrição estadual nº ________________________, estabelecida em, ________________________, está regularmente vinculada ao Sindicado _________________________________, conforme Carta de Registro Sindical anexo, e é integralmente responsável pela veracidade das informações prestadas quanto ao seu regular enquadramento sindical, por eventuais erros ou fraude pela utilização de instrumento coletivo incompatível com o enquadramento sindical declarado, e por qualquer ônus decorrente de reenquadramentos que ocorram durante a vigência contratual, aplicando-se as sanções previstas no </w:t>
      </w:r>
      <w:r>
        <w:rPr>
          <w:rFonts w:eastAsia="ArialMT" w:cs="Times New Roman" w:ascii="Arial" w:hAnsi="Arial"/>
          <w:b/>
          <w:bCs/>
          <w:color w:val="auto"/>
          <w:sz w:val="24"/>
          <w:szCs w:val="24"/>
        </w:rPr>
        <w:t>art. 156, incisos III e IV, da Lei nº 14.133/2021</w:t>
      </w:r>
      <w:r>
        <w:rPr>
          <w:rFonts w:eastAsia="ArialMT" w:cs="Times New Roman" w:ascii="Arial" w:hAnsi="Arial"/>
          <w:color w:val="auto"/>
          <w:sz w:val="24"/>
          <w:szCs w:val="24"/>
        </w:rPr>
        <w:t xml:space="preserve"> em caso de irregularidades.</w:t>
      </w:r>
    </w:p>
    <w:p>
      <w:pPr>
        <w:pStyle w:val="Normal"/>
        <w:spacing w:lineRule="auto" w:line="360" w:before="0" w:after="120"/>
        <w:ind w:firstLine="720"/>
        <w:jc w:val="both"/>
        <w:rPr>
          <w:rFonts w:cs="Times New Roman"/>
          <w:color w:val="auto"/>
        </w:rPr>
      </w:pPr>
      <w:r>
        <w:rPr>
          <w:rFonts w:cs="Times New Roman"/>
          <w:color w:val="auto"/>
        </w:rPr>
      </w:r>
    </w:p>
    <w:p>
      <w:pPr>
        <w:pStyle w:val="Normal"/>
        <w:spacing w:before="0" w:after="120"/>
        <w:ind w:firstLine="720"/>
        <w:jc w:val="both"/>
        <w:rPr>
          <w:rFonts w:ascii="Arial" w:hAnsi="Arial" w:cs="Times New Roman"/>
          <w:sz w:val="24"/>
          <w:szCs w:val="24"/>
        </w:rPr>
      </w:pPr>
      <w:r>
        <w:rPr>
          <w:rFonts w:cs="Times New Roman" w:ascii="Arial" w:hAnsi="Arial"/>
          <w:sz w:val="24"/>
          <w:szCs w:val="24"/>
        </w:rPr>
      </w:r>
    </w:p>
    <w:p>
      <w:pPr>
        <w:pStyle w:val="Normal"/>
        <w:spacing w:before="0" w:after="120"/>
        <w:jc w:val="center"/>
        <w:rPr>
          <w:rFonts w:ascii="Arial" w:hAnsi="Arial"/>
          <w:sz w:val="24"/>
          <w:szCs w:val="24"/>
        </w:rPr>
      </w:pPr>
      <w:r>
        <w:rPr>
          <w:rFonts w:eastAsia="ArialMT" w:cs="Times New Roman" w:ascii="Arial" w:hAnsi="Arial"/>
          <w:color w:val="FF0000"/>
          <w:sz w:val="24"/>
          <w:szCs w:val="24"/>
        </w:rPr>
        <w:t>XXXXXXXXX, XX de XXXXXXX de 2026.</w:t>
      </w:r>
    </w:p>
    <w:p>
      <w:pPr>
        <w:pStyle w:val="Normal"/>
        <w:spacing w:before="0" w:after="120"/>
        <w:jc w:val="center"/>
        <w:rPr>
          <w:rFonts w:ascii="Arial" w:hAnsi="Arial" w:eastAsia="ArialMT" w:cs="Times New Roman"/>
          <w:sz w:val="24"/>
          <w:szCs w:val="24"/>
        </w:rPr>
      </w:pPr>
      <w:r>
        <w:rPr>
          <w:rFonts w:eastAsia="ArialMT" w:cs="Times New Roman" w:ascii="Arial" w:hAnsi="Arial"/>
          <w:sz w:val="24"/>
          <w:szCs w:val="24"/>
        </w:rPr>
      </w:r>
    </w:p>
    <w:p>
      <w:pPr>
        <w:pStyle w:val="Normal"/>
        <w:spacing w:before="0" w:after="120"/>
        <w:jc w:val="center"/>
        <w:rPr>
          <w:rFonts w:ascii="Arial" w:hAnsi="Arial"/>
          <w:sz w:val="24"/>
          <w:szCs w:val="24"/>
        </w:rPr>
      </w:pPr>
      <w:r>
        <w:rPr>
          <w:rFonts w:eastAsia="ArialMT" w:cs="Times New Roman" w:ascii="Arial" w:hAnsi="Arial"/>
          <w:sz w:val="24"/>
          <w:szCs w:val="24"/>
        </w:rPr>
        <w:t>________________________________________</w:t>
      </w:r>
    </w:p>
    <w:p>
      <w:pPr>
        <w:pStyle w:val="Normal"/>
        <w:spacing w:before="0" w:after="120"/>
        <w:jc w:val="center"/>
        <w:rPr>
          <w:rFonts w:ascii="Arial" w:hAnsi="Arial"/>
          <w:sz w:val="24"/>
          <w:szCs w:val="24"/>
        </w:rPr>
      </w:pPr>
      <w:r>
        <w:rPr>
          <w:rFonts w:eastAsia="ArialMT" w:cs="Times New Roman" w:ascii="Arial" w:hAnsi="Arial"/>
          <w:b/>
          <w:sz w:val="24"/>
          <w:szCs w:val="24"/>
        </w:rPr>
        <w:t>Nome (Responsável ou Representante Legal)</w:t>
      </w:r>
    </w:p>
    <w:p>
      <w:pPr>
        <w:pStyle w:val="Normal"/>
        <w:spacing w:before="0" w:after="120"/>
        <w:jc w:val="center"/>
        <w:rPr>
          <w:rFonts w:ascii="Arial" w:hAnsi="Arial"/>
          <w:sz w:val="24"/>
          <w:szCs w:val="24"/>
        </w:rPr>
      </w:pPr>
      <w:r>
        <w:rPr>
          <w:rFonts w:eastAsia="ArialMT" w:cs="Times New Roman" w:ascii="Arial" w:hAnsi="Arial"/>
          <w:b/>
          <w:sz w:val="24"/>
          <w:szCs w:val="24"/>
          <w:lang w:eastAsia="pt-BR"/>
        </w:rPr>
        <w:t xml:space="preserve">CPF nº: </w:t>
      </w:r>
      <w:r>
        <w:rPr>
          <w:rFonts w:eastAsia="ArialMT" w:cs="Times New Roman" w:ascii="Arial" w:hAnsi="Arial"/>
          <w:bCs/>
          <w:color w:val="FF0000"/>
          <w:sz w:val="24"/>
          <w:szCs w:val="24"/>
          <w:lang w:eastAsia="pt-BR"/>
        </w:rPr>
        <w:t>XXX.XXX.XXX-XX</w:t>
      </w:r>
    </w:p>
    <w:p>
      <w:pPr>
        <w:pStyle w:val="Normal"/>
        <w:spacing w:before="0" w:after="120"/>
        <w:jc w:val="center"/>
        <w:rPr>
          <w:rFonts w:ascii="Arial" w:hAnsi="Arial"/>
          <w:sz w:val="24"/>
          <w:szCs w:val="24"/>
        </w:rPr>
      </w:pPr>
      <w:r>
        <w:rPr>
          <w:rFonts w:eastAsia="ArialMT" w:cs="Times New Roman" w:ascii="Arial" w:hAnsi="Arial"/>
          <w:sz w:val="24"/>
          <w:szCs w:val="24"/>
          <w:lang w:eastAsia="pt-BR"/>
        </w:rPr>
        <w:t xml:space="preserve"> </w:t>
      </w:r>
      <w:r>
        <w:rPr>
          <w:rFonts w:eastAsia="ArialMT" w:cs="Times New Roman" w:ascii="Arial" w:hAnsi="Arial"/>
          <w:sz w:val="24"/>
          <w:szCs w:val="24"/>
          <w:lang w:eastAsia="pt-BR"/>
        </w:rPr>
        <w:t>(assinatura)</w:t>
      </w:r>
    </w:p>
    <w:p>
      <w:pPr>
        <w:pStyle w:val="Normal"/>
        <w:spacing w:before="0" w:after="120"/>
        <w:jc w:val="center"/>
        <w:rPr>
          <w:rFonts w:ascii="Arial" w:hAnsi="Arial" w:eastAsia="ArialMT" w:cs="Times New Roman"/>
          <w:sz w:val="24"/>
          <w:szCs w:val="24"/>
        </w:rPr>
      </w:pPr>
      <w:r>
        <w:rPr>
          <w:rFonts w:eastAsia="ArialMT" w:cs="Times New Roman" w:ascii="Arial" w:hAnsi="Arial"/>
          <w:sz w:val="24"/>
          <w:szCs w:val="24"/>
        </w:rPr>
      </w:r>
    </w:p>
    <w:sectPr>
      <w:footerReference w:type="even" r:id="rId2"/>
      <w:footerReference w:type="default" r:id="rId3"/>
      <w:footerReference w:type="first" r:id="rId4"/>
      <w:type w:val="nextPage"/>
      <w:pgSz w:w="11906" w:h="16838"/>
      <w:pgMar w:left="851" w:right="851" w:gutter="0" w:header="0" w:top="400" w:footer="709" w:bottom="851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Cambria">
    <w:charset w:val="00"/>
    <w:family w:val="roman"/>
    <w:pitch w:val="variable"/>
  </w:font>
  <w:font w:name="Tahoma">
    <w:charset w:val="00"/>
    <w:family w:val="roman"/>
    <w:pitch w:val="variable"/>
  </w:font>
  <w:font w:name="Liberation Sans">
    <w:altName w:val="Arial"/>
    <w:charset w:val="00"/>
    <w:family w:val="swiss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id w:val="1509640082"/>
      <w:docPartObj>
        <w:docPartGallery w:val="Page Numbers (Bottom of Page)"/>
        <w:docPartUnique w:val="true"/>
      </w:docPartObj>
    </w:sdtPr>
    <w:sdtContent>
      <w:p>
        <w:pPr>
          <w:pStyle w:val="Footer"/>
          <w:jc w:val="center"/>
          <w:rPr>
            <w:rFonts w:ascii="Times New Roman" w:hAnsi="Times New Roman" w:cs="Times New Roman"/>
          </w:rPr>
        </w:pPr>
        <w:r>
          <w:rPr/>
        </w:r>
      </w:p>
    </w:sdtContent>
  </w:sdt>
  <w:p>
    <w:pPr>
      <w:pStyle w:val="Footer"/>
      <w:rPr/>
    </w:pPr>
    <w:r>
      <w:rPr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id w:val="1509640082"/>
      <w:docPartObj>
        <w:docPartGallery w:val="Page Numbers (Bottom of Page)"/>
        <w:docPartUnique w:val="true"/>
      </w:docPartObj>
    </w:sdtPr>
    <w:sdtContent>
      <w:p>
        <w:pPr>
          <w:pStyle w:val="Footer"/>
          <w:jc w:val="center"/>
          <w:rPr>
            <w:rFonts w:ascii="Times New Roman" w:hAnsi="Times New Roman" w:cs="Times New Roman"/>
          </w:rPr>
        </w:pPr>
        <w:r>
          <w:rPr/>
        </w:r>
      </w:p>
    </w:sdtContent>
  </w:sdt>
  <w:p>
    <w:pPr>
      <w:pStyle w:val="Footer"/>
      <w:rPr/>
    </w:pPr>
    <w:r>
      <w:rPr/>
    </w:r>
  </w:p>
</w:ftr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360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themeFontLang w:val="pt-B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t-BR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3b1d64"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t-BR" w:eastAsia="en-US" w:bidi="ar-SA"/>
    </w:rPr>
  </w:style>
  <w:style w:type="paragraph" w:styleId="Heading1">
    <w:name w:val="heading 1"/>
    <w:basedOn w:val="Normal"/>
    <w:next w:val="Normal"/>
    <w:link w:val="Ttulo1Char"/>
    <w:uiPriority w:val="9"/>
    <w:qFormat/>
    <w:rsid w:val="001b5435"/>
    <w:pPr>
      <w:keepNext w:val="true"/>
      <w:keepLines/>
      <w:spacing w:before="480" w:after="0"/>
      <w:outlineLvl w:val="0"/>
    </w:pPr>
    <w:rPr>
      <w:rFonts w:ascii="Cambria" w:hAnsi="Cambria" w:eastAsia="" w:cs=""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yperlink">
    <w:name w:val="Hyperlink"/>
    <w:uiPriority w:val="99"/>
    <w:rsid w:val="00f62d1a"/>
    <w:rPr>
      <w:rFonts w:cs="Times New Roman"/>
      <w:color w:val="0000FF"/>
      <w:u w:val="single"/>
    </w:rPr>
  </w:style>
  <w:style w:type="character" w:styleId="Nivel3Char" w:customStyle="1">
    <w:name w:val="Nivel 3 Char"/>
    <w:link w:val="Nivel3"/>
    <w:qFormat/>
    <w:rsid w:val="00f62d1a"/>
    <w:rPr>
      <w:rFonts w:ascii="Arial" w:hAnsi="Arial" w:eastAsia="MS Mincho" w:cs="Arial"/>
      <w:color w:val="000000"/>
      <w:sz w:val="20"/>
      <w:szCs w:val="20"/>
      <w:lang w:eastAsia="pt-BR"/>
    </w:rPr>
  </w:style>
  <w:style w:type="character" w:styleId="Nivel2Char" w:customStyle="1">
    <w:name w:val="Nivel 2 Char"/>
    <w:link w:val="Nivel2"/>
    <w:qFormat/>
    <w:locked/>
    <w:rsid w:val="001b5435"/>
    <w:rPr>
      <w:rFonts w:ascii="Arial" w:hAnsi="Arial" w:eastAsia="MS Mincho" w:cs="Arial"/>
      <w:color w:val="000000"/>
      <w:sz w:val="20"/>
      <w:szCs w:val="20"/>
      <w:lang w:eastAsia="pt-BR"/>
    </w:rPr>
  </w:style>
  <w:style w:type="character" w:styleId="Ttulo1Char" w:customStyle="1">
    <w:name w:val="Título 1 Char"/>
    <w:basedOn w:val="DefaultParagraphFont"/>
    <w:uiPriority w:val="9"/>
    <w:qFormat/>
    <w:rsid w:val="001b5435"/>
    <w:rPr>
      <w:rFonts w:ascii="Cambria" w:hAnsi="Cambria" w:eastAsia="" w:cs=""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type="character" w:styleId="CommentReference">
    <w:name w:val="annotation reference"/>
    <w:basedOn w:val="DefaultParagraphFont"/>
    <w:unhideWhenUsed/>
    <w:qFormat/>
    <w:rsid w:val="00254bcd"/>
    <w:rPr>
      <w:sz w:val="16"/>
      <w:szCs w:val="16"/>
    </w:rPr>
  </w:style>
  <w:style w:type="character" w:styleId="TextodecomentrioChar" w:customStyle="1">
    <w:name w:val="Texto de comentário Char"/>
    <w:basedOn w:val="DefaultParagraphFont"/>
    <w:uiPriority w:val="99"/>
    <w:qFormat/>
    <w:rsid w:val="00254bcd"/>
    <w:rPr>
      <w:sz w:val="20"/>
      <w:szCs w:val="20"/>
    </w:rPr>
  </w:style>
  <w:style w:type="character" w:styleId="AssuntodocomentrioChar" w:customStyle="1">
    <w:name w:val="Assunto do comentário Char"/>
    <w:basedOn w:val="TextodecomentrioChar"/>
    <w:link w:val="annotationsubject"/>
    <w:uiPriority w:val="99"/>
    <w:semiHidden/>
    <w:qFormat/>
    <w:rsid w:val="00254bcd"/>
    <w:rPr>
      <w:b/>
      <w:bCs/>
      <w:sz w:val="20"/>
      <w:szCs w:val="20"/>
    </w:rPr>
  </w:style>
  <w:style w:type="character" w:styleId="TextodebaloChar" w:customStyle="1">
    <w:name w:val="Texto de balão Char"/>
    <w:basedOn w:val="DefaultParagraphFont"/>
    <w:link w:val="BalloonText"/>
    <w:uiPriority w:val="99"/>
    <w:semiHidden/>
    <w:qFormat/>
    <w:rsid w:val="00254bcd"/>
    <w:rPr>
      <w:rFonts w:ascii="Tahoma" w:hAnsi="Tahoma" w:cs="Tahoma"/>
      <w:sz w:val="16"/>
      <w:szCs w:val="16"/>
    </w:rPr>
  </w:style>
  <w:style w:type="character" w:styleId="Corpodetexto3Char" w:customStyle="1">
    <w:name w:val="Corpo de texto 3 Char"/>
    <w:basedOn w:val="DefaultParagraphFont"/>
    <w:link w:val="BodyText3"/>
    <w:uiPriority w:val="99"/>
    <w:qFormat/>
    <w:rsid w:val="00562b43"/>
    <w:rPr>
      <w:rFonts w:ascii="Times New Roman" w:hAnsi="Times New Roman" w:eastAsia="Times New Roman" w:cs="Times New Roman"/>
      <w:b/>
      <w:sz w:val="20"/>
      <w:szCs w:val="20"/>
      <w:lang w:eastAsia="pt-BR"/>
    </w:rPr>
  </w:style>
  <w:style w:type="character" w:styleId="CabealhoChar" w:customStyle="1">
    <w:name w:val="Cabeçalho Char"/>
    <w:basedOn w:val="DefaultParagraphFont"/>
    <w:uiPriority w:val="99"/>
    <w:qFormat/>
    <w:rsid w:val="000925e8"/>
    <w:rPr/>
  </w:style>
  <w:style w:type="character" w:styleId="RodapChar" w:customStyle="1">
    <w:name w:val="Rodapé Char"/>
    <w:basedOn w:val="DefaultParagraphFont"/>
    <w:uiPriority w:val="99"/>
    <w:qFormat/>
    <w:rsid w:val="000925e8"/>
    <w:rPr/>
  </w:style>
  <w:style w:type="paragraph" w:styleId="Ttulo">
    <w:name w:val="Título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Lucida Sans"/>
    </w:rPr>
  </w:style>
  <w:style w:type="paragraph" w:styleId="Ttulouser">
    <w:name w:val="Título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ndiceuser">
    <w:name w:val="Índice (user)"/>
    <w:basedOn w:val="Normal"/>
    <w:qFormat/>
    <w:pPr>
      <w:suppressLineNumbers/>
    </w:pPr>
    <w:rPr>
      <w:rFonts w:cs="Arial"/>
    </w:rPr>
  </w:style>
  <w:style w:type="paragraph" w:styleId="WW-Corpodetexto2" w:customStyle="1">
    <w:name w:val="WW-Corpo de texto 2"/>
    <w:basedOn w:val="Normal"/>
    <w:uiPriority w:val="99"/>
    <w:qFormat/>
    <w:rsid w:val="00f62d1a"/>
    <w:pPr>
      <w:suppressAutoHyphens w:val="true"/>
      <w:spacing w:lineRule="exact" w:line="200" w:before="0" w:after="0"/>
      <w:jc w:val="both"/>
    </w:pPr>
    <w:rPr>
      <w:rFonts w:ascii="Times New Roman" w:hAnsi="Times New Roman" w:eastAsia="Times New Roman" w:cs="Times New Roman"/>
      <w:sz w:val="20"/>
      <w:szCs w:val="20"/>
      <w:lang w:eastAsia="pt-BR"/>
    </w:rPr>
  </w:style>
  <w:style w:type="paragraph" w:styleId="Nivel3" w:customStyle="1">
    <w:name w:val="Nivel 3"/>
    <w:basedOn w:val="Normal"/>
    <w:link w:val="Nivel3Char"/>
    <w:qFormat/>
    <w:rsid w:val="00f62d1a"/>
    <w:pPr>
      <w:spacing w:before="120" w:after="120"/>
      <w:ind w:left="425"/>
      <w:jc w:val="both"/>
    </w:pPr>
    <w:rPr>
      <w:rFonts w:ascii="Arial" w:hAnsi="Arial" w:eastAsia="MS Mincho" w:cs="Arial"/>
      <w:color w:val="000000"/>
      <w:sz w:val="20"/>
      <w:szCs w:val="20"/>
      <w:lang w:eastAsia="pt-BR"/>
    </w:rPr>
  </w:style>
  <w:style w:type="paragraph" w:styleId="Nivel2" w:customStyle="1">
    <w:name w:val="Nivel 2"/>
    <w:basedOn w:val="Normal"/>
    <w:link w:val="Nivel2Char"/>
    <w:qFormat/>
    <w:rsid w:val="001b5435"/>
    <w:pPr>
      <w:spacing w:before="120" w:after="120"/>
      <w:ind w:hanging="432" w:left="4969"/>
      <w:jc w:val="both"/>
    </w:pPr>
    <w:rPr>
      <w:rFonts w:ascii="Arial" w:hAnsi="Arial" w:eastAsia="MS Mincho" w:cs="Arial"/>
      <w:color w:val="000000"/>
      <w:sz w:val="20"/>
      <w:szCs w:val="20"/>
      <w:lang w:eastAsia="pt-BR"/>
    </w:rPr>
  </w:style>
  <w:style w:type="paragraph" w:styleId="Nivel01" w:customStyle="1">
    <w:name w:val="Nivel 01"/>
    <w:basedOn w:val="Heading1"/>
    <w:next w:val="Normal"/>
    <w:qFormat/>
    <w:rsid w:val="001b5435"/>
    <w:pPr>
      <w:tabs>
        <w:tab w:val="clear" w:pos="708"/>
        <w:tab w:val="left" w:pos="567" w:leader="none"/>
      </w:tabs>
      <w:spacing w:lineRule="auto" w:line="240" w:before="240" w:after="0"/>
      <w:ind w:hanging="360" w:left="360"/>
      <w:jc w:val="both"/>
    </w:pPr>
    <w:rPr>
      <w:rFonts w:ascii="Arial" w:hAnsi="Arial" w:cs="Arial"/>
      <w:color w:themeColor="accent1" w:themeShade="bf" w:val="auto"/>
      <w:sz w:val="20"/>
      <w:szCs w:val="20"/>
      <w:lang w:eastAsia="pt-BR"/>
    </w:rPr>
  </w:style>
  <w:style w:type="paragraph" w:styleId="Nivel4" w:customStyle="1">
    <w:name w:val="Nivel 4"/>
    <w:basedOn w:val="Nivel3"/>
    <w:qFormat/>
    <w:rsid w:val="001b5435"/>
    <w:pPr>
      <w:ind w:left="851"/>
    </w:pPr>
    <w:rPr>
      <w:rFonts w:eastAsia="" w:eastAsiaTheme="minorEastAsia"/>
      <w:color w:val="auto"/>
    </w:rPr>
  </w:style>
  <w:style w:type="paragraph" w:styleId="Nivel5" w:customStyle="1">
    <w:name w:val="Nivel 5"/>
    <w:basedOn w:val="Nivel4"/>
    <w:qFormat/>
    <w:rsid w:val="001b5435"/>
    <w:pPr>
      <w:ind w:left="1276"/>
    </w:pPr>
    <w:rPr/>
  </w:style>
  <w:style w:type="paragraph" w:styleId="CommentText">
    <w:name w:val="annotation text"/>
    <w:basedOn w:val="Normal"/>
    <w:link w:val="TextodecomentrioChar"/>
    <w:uiPriority w:val="99"/>
    <w:unhideWhenUsed/>
    <w:qFormat/>
    <w:rsid w:val="00254bcd"/>
    <w:pPr>
      <w:spacing w:lineRule="auto" w:line="240"/>
    </w:pPr>
    <w:rPr>
      <w:sz w:val="20"/>
      <w:szCs w:val="20"/>
    </w:rPr>
  </w:style>
  <w:style w:type="paragraph" w:styleId="annotationsubject">
    <w:name w:val="annotation subject"/>
    <w:basedOn w:val="CommentText"/>
    <w:next w:val="CommentText"/>
    <w:link w:val="AssuntodocomentrioChar"/>
    <w:uiPriority w:val="99"/>
    <w:semiHidden/>
    <w:unhideWhenUsed/>
    <w:qFormat/>
    <w:rsid w:val="00254bcd"/>
    <w:pPr/>
    <w:rPr>
      <w:b/>
      <w:bCs/>
    </w:rPr>
  </w:style>
  <w:style w:type="paragraph" w:styleId="BalloonText">
    <w:name w:val="Balloon Text"/>
    <w:basedOn w:val="Normal"/>
    <w:link w:val="TextodebaloChar"/>
    <w:uiPriority w:val="99"/>
    <w:semiHidden/>
    <w:unhideWhenUsed/>
    <w:qFormat/>
    <w:rsid w:val="00254bcd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BodyText3">
    <w:name w:val="Body Text 3"/>
    <w:basedOn w:val="Normal"/>
    <w:link w:val="Corpodetexto3Char"/>
    <w:uiPriority w:val="99"/>
    <w:qFormat/>
    <w:rsid w:val="00562b43"/>
    <w:pPr>
      <w:spacing w:lineRule="auto" w:line="240" w:before="0" w:after="0"/>
      <w:jc w:val="both"/>
    </w:pPr>
    <w:rPr>
      <w:rFonts w:ascii="Times New Roman" w:hAnsi="Times New Roman" w:eastAsia="Times New Roman" w:cs="Times New Roman"/>
      <w:b/>
      <w:sz w:val="20"/>
      <w:szCs w:val="20"/>
      <w:lang w:eastAsia="pt-BR"/>
    </w:rPr>
  </w:style>
  <w:style w:type="paragraph" w:styleId="CabealhoeRodap">
    <w:name w:val="Cabeçalho e Rodapé"/>
    <w:basedOn w:val="Normal"/>
    <w:qFormat/>
    <w:pPr/>
    <w:rPr/>
  </w:style>
  <w:style w:type="paragraph" w:styleId="Cabealhoerodap1">
    <w:name w:val="Cabeçalho e rodapé1"/>
    <w:basedOn w:val="Normal"/>
    <w:qFormat/>
    <w:pPr/>
    <w:rPr/>
  </w:style>
  <w:style w:type="paragraph" w:styleId="Cabealhoerodap2">
    <w:name w:val="Cabeçalho e rodapé2"/>
    <w:basedOn w:val="Normal"/>
    <w:qFormat/>
    <w:pPr/>
    <w:rPr/>
  </w:style>
  <w:style w:type="paragraph" w:styleId="Cabealhoerodap3">
    <w:name w:val="Cabeçalho e rodapé3"/>
    <w:basedOn w:val="Normal"/>
    <w:qFormat/>
    <w:pPr/>
    <w:rPr/>
  </w:style>
  <w:style w:type="paragraph" w:styleId="Header">
    <w:name w:val="header"/>
    <w:basedOn w:val="Normal"/>
    <w:link w:val="CabealhoChar"/>
    <w:uiPriority w:val="99"/>
    <w:unhideWhenUsed/>
    <w:rsid w:val="000925e8"/>
    <w:pPr>
      <w:tabs>
        <w:tab w:val="clear" w:pos="708"/>
        <w:tab w:val="center" w:pos="4252" w:leader="none"/>
        <w:tab w:val="right" w:pos="8504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RodapChar"/>
    <w:uiPriority w:val="99"/>
    <w:unhideWhenUsed/>
    <w:rsid w:val="000925e8"/>
    <w:pPr>
      <w:tabs>
        <w:tab w:val="clear" w:pos="708"/>
        <w:tab w:val="center" w:pos="4252" w:leader="none"/>
        <w:tab w:val="right" w:pos="8504" w:leader="none"/>
      </w:tabs>
      <w:spacing w:lineRule="auto" w:line="240" w:before="0" w:after="0"/>
    </w:pPr>
    <w:rPr/>
  </w:style>
  <w:style w:type="paragraph" w:styleId="NormalWeb">
    <w:name w:val="Normal (Web)"/>
    <w:qFormat/>
    <w:pPr>
      <w:widowControl/>
      <w:suppressAutoHyphens w:val="true"/>
      <w:bidi w:val="0"/>
      <w:spacing w:lineRule="auto" w:line="288" w:before="280" w:after="0"/>
      <w:jc w:val="left"/>
      <w:textAlignment w:val="auto"/>
    </w:pPr>
    <w:rPr>
      <w:rFonts w:ascii="Times New Roman" w:hAnsi="Times New Roman" w:eastAsia="SimSun" w:cs="Times New Roman"/>
      <w:color w:val="auto"/>
      <w:kern w:val="0"/>
      <w:sz w:val="20"/>
      <w:szCs w:val="24"/>
      <w:lang w:val="en-US" w:eastAsia="zh-CN" w:bidi="ar-SA"/>
    </w:rPr>
  </w:style>
  <w:style w:type="numbering" w:styleId="Semlista" w:default="1">
    <w:name w:val="Sem lista"/>
    <w:uiPriority w:val="99"/>
    <w:semiHidden/>
    <w:unhideWhenUsed/>
    <w:qFormat/>
  </w:style>
  <w:style w:type="table" w:default="1" w:styleId="Tabela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footer" Target="footer2.xml"/><Relationship Id="rId4" Type="http://schemas.openxmlformats.org/officeDocument/2006/relationships/footer" Target="footer3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Tema do Office">
  <a:themeElements>
    <a:clrScheme name="Escritório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Application>LibreOffice/25.8.7.3$Windows_X86_64 LibreOffice_project/30742500f2d3eb4366ac312fa33d3dcabdb3eba5</Application>
  <AppVersion>15.0000</AppVersion>
  <Pages>1</Pages>
  <Words>122</Words>
  <Characters>910</Characters>
  <CharactersWithSpaces>1025</CharactersWithSpaces>
  <Paragraphs>11</Paragraphs>
  <Company>UFSC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2023-02-16T11:52:00Z</dcterms:created>
  <dc:creator>Djennifer Maria Melo</dc:creator>
  <dc:description/>
  <dc:language>pt-BR</dc:language>
  <cp:lastModifiedBy/>
  <dcterms:modified xsi:type="dcterms:W3CDTF">2026-07-10T16:29:17Z</dcterms:modified>
  <cp:revision>43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